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5218C" w:rsidRDefault="00144D64" w:rsidP="00681C44">
      <w:pPr>
        <w:jc w:val="center"/>
      </w:pPr>
      <w:r>
        <w:rPr>
          <w:rFonts w:ascii="Arial" w:eastAsia="Arial" w:hAnsi="Arial" w:cs="Arial"/>
          <w:b/>
          <w:color w:val="000000"/>
        </w:rPr>
        <w:t>С 1 июля для лекарств, обуви и сигарет введена цифровая маркировка</w:t>
      </w:r>
    </w:p>
    <w:p w14:paraId="00000002" w14:textId="77777777" w:rsidR="0075218C" w:rsidRDefault="00144D64">
      <w:pPr>
        <w:jc w:val="both"/>
      </w:pPr>
      <w:r>
        <w:rPr>
          <w:rFonts w:ascii="Arial" w:eastAsia="Arial" w:hAnsi="Arial" w:cs="Arial"/>
          <w:b/>
          <w:color w:val="000000"/>
        </w:rPr>
        <w:t> </w:t>
      </w:r>
    </w:p>
    <w:p w14:paraId="00000003" w14:textId="77777777" w:rsidR="0075218C" w:rsidRPr="00681C44" w:rsidRDefault="00144D64" w:rsidP="00681C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С 1 июля в России введена обязательная цифровая маркировка лекарств, обуви и табачных изделий полное прослеживание сигарет. Товары из этих категорий не могут быть в продаже без маркировки (за исключением лекарств, выпущенных раньше — они будут обращаться до конца срока годности). Главная цель национальной системы маркировки и прослеживания — ликвидировать нелегальный оборот.</w:t>
      </w:r>
    </w:p>
    <w:p w14:paraId="00000004" w14:textId="77777777" w:rsidR="0075218C" w:rsidRPr="00681C44" w:rsidRDefault="00144D64" w:rsidP="00681C44">
      <w:pPr>
        <w:jc w:val="both"/>
        <w:rPr>
          <w:rFonts w:ascii="Times New Roman" w:hAnsi="Times New Roman" w:cs="Times New Roman"/>
          <w:sz w:val="28"/>
          <w:szCs w:val="28"/>
        </w:rPr>
      </w:pPr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00000005" w14:textId="77777777" w:rsidR="0075218C" w:rsidRPr="00681C44" w:rsidRDefault="00144D64" w:rsidP="00681C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Каждому товару присваивается индивидуальный код, своеобразный цифровой паспорт. Он наносится на упаковку ещё на заводе и позволяет проследить весь путь товара: от производства до прилавка магазина или аптеки. Любой покупатель может отсканировать код с помощью бесплатного мобильного приложения «Честный знак» и получить информацию о товаре, включая страну-производителя, срок годности, состав и даже данные о его возврате предыдущим покупателем, если такое имело место. Приложение можно скачать для смартфонов на базе </w:t>
      </w:r>
      <w:proofErr w:type="spellStart"/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iOS</w:t>
      </w:r>
      <w:proofErr w:type="spellEnd"/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5">
        <w:r w:rsidRPr="00681C44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https://apps.apple.com/ru/app/%D1%87%D0%B5%D1%81%D1%82%D0%BD%D1%8B%D0%B9-%D0%B7%D0%BD%D0%B0%D0%BA/id1400723804</w:t>
        </w:r>
      </w:hyperlink>
      <w:r w:rsidRPr="00681C44">
        <w:rPr>
          <w:rFonts w:ascii="Times New Roman" w:hAnsi="Times New Roman" w:cs="Times New Roman"/>
          <w:sz w:val="28"/>
          <w:szCs w:val="28"/>
        </w:rPr>
        <w:t xml:space="preserve"> </w:t>
      </w:r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Android</w:t>
      </w:r>
      <w:proofErr w:type="spellEnd"/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6">
        <w:r w:rsidRPr="00681C44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https://play.google.com/store/apps/details?id=ru.crptech.mark&amp;hl=ru</w:t>
        </w:r>
      </w:hyperlink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00000006" w14:textId="77777777" w:rsidR="0075218C" w:rsidRPr="00681C44" w:rsidRDefault="00144D64" w:rsidP="00681C44">
      <w:pPr>
        <w:jc w:val="both"/>
        <w:rPr>
          <w:rFonts w:ascii="Times New Roman" w:hAnsi="Times New Roman" w:cs="Times New Roman"/>
          <w:sz w:val="28"/>
          <w:szCs w:val="28"/>
        </w:rPr>
      </w:pPr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00000007" w14:textId="77777777" w:rsidR="0075218C" w:rsidRPr="00681C44" w:rsidRDefault="00144D64" w:rsidP="00681C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Обмануть новый код не получится, он уникален для каждого отдельного товара и защищен специальной криптографической меткой.</w:t>
      </w:r>
    </w:p>
    <w:p w14:paraId="00000008" w14:textId="77777777" w:rsidR="0075218C" w:rsidRPr="00681C44" w:rsidRDefault="00144D64" w:rsidP="00681C44">
      <w:pPr>
        <w:jc w:val="both"/>
        <w:rPr>
          <w:rFonts w:ascii="Times New Roman" w:hAnsi="Times New Roman" w:cs="Times New Roman"/>
          <w:sz w:val="28"/>
          <w:szCs w:val="28"/>
        </w:rPr>
      </w:pPr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00000009" w14:textId="77777777" w:rsidR="0075218C" w:rsidRPr="00681C44" w:rsidRDefault="00144D64" w:rsidP="00681C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Цифровое прослеживание товаров позволит защитить потребителя, гарантируя легальность и качество товаров. От внедрения маркировки в выигрыше останутся не только покупатели. С сокращением нелегального оборота легальные производители могут увеличивать долю рынка, что служит оздоровлению конкуренции.</w:t>
      </w:r>
    </w:p>
    <w:p w14:paraId="0000000A" w14:textId="77777777" w:rsidR="0075218C" w:rsidRPr="00681C44" w:rsidRDefault="00144D64" w:rsidP="00681C44">
      <w:pPr>
        <w:jc w:val="both"/>
        <w:rPr>
          <w:rFonts w:ascii="Times New Roman" w:hAnsi="Times New Roman" w:cs="Times New Roman"/>
          <w:sz w:val="28"/>
          <w:szCs w:val="28"/>
        </w:rPr>
      </w:pPr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0000000B" w14:textId="77777777" w:rsidR="0075218C" w:rsidRPr="00681C44" w:rsidRDefault="00144D64" w:rsidP="00681C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1C44">
        <w:rPr>
          <w:rFonts w:ascii="Times New Roman" w:eastAsia="Arial" w:hAnsi="Times New Roman" w:cs="Times New Roman"/>
          <w:color w:val="000000"/>
          <w:sz w:val="28"/>
          <w:szCs w:val="28"/>
        </w:rPr>
        <w:t>Ярким примером того, как работает система, стал эксперимент по маркировке лекарств в России, который начался еще в 2017 году. Было выявлено нарушений на 500 млн рублей. Кроме того, в случае с лекарствами, государство в режиме реального времени с помощью системы сможет анализировать поставки и обеспечивать достаточное количество в каждом регионе. </w:t>
      </w:r>
    </w:p>
    <w:p w14:paraId="0000000C" w14:textId="77777777" w:rsidR="0075218C" w:rsidRDefault="00144D64">
      <w:pPr>
        <w:jc w:val="both"/>
      </w:pPr>
      <w:r>
        <w:rPr>
          <w:rFonts w:ascii="Arial" w:eastAsia="Arial" w:hAnsi="Arial" w:cs="Arial"/>
          <w:color w:val="000000"/>
        </w:rPr>
        <w:t> </w:t>
      </w:r>
    </w:p>
    <w:p w14:paraId="0000000D" w14:textId="77777777" w:rsidR="0075218C" w:rsidRDefault="00144D64">
      <w:r>
        <w:rPr>
          <w:color w:val="000000"/>
        </w:rPr>
        <w:t>Подробнее о национальной системе маркировки — на сайте </w:t>
      </w:r>
      <w:proofErr w:type="spellStart"/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color w:val="0563C1"/>
          <w:u w:val="single"/>
        </w:rPr>
        <w:t>честныйзнак.рф</w:t>
      </w:r>
      <w:proofErr w:type="spellEnd"/>
      <w:r>
        <w:rPr>
          <w:color w:val="0563C1"/>
          <w:u w:val="single"/>
        </w:rPr>
        <w:fldChar w:fldCharType="end"/>
      </w:r>
      <w:r>
        <w:rPr>
          <w:color w:val="000000"/>
        </w:rPr>
        <w:t>  </w:t>
      </w:r>
    </w:p>
    <w:p w14:paraId="0000000E" w14:textId="77777777" w:rsidR="0075218C" w:rsidRDefault="0075218C"/>
    <w:sectPr w:rsidR="0075218C" w:rsidSect="00681C44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8C"/>
    <w:rsid w:val="00144D64"/>
    <w:rsid w:val="00681C44"/>
    <w:rsid w:val="007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E88B"/>
  <w15:docId w15:val="{6C6FC97F-EF78-4975-BB68-F003B7ED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3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3B1A3D"/>
    <w:rPr>
      <w:color w:val="0563C1"/>
      <w:u w:val="single"/>
    </w:rPr>
  </w:style>
  <w:style w:type="character" w:customStyle="1" w:styleId="apple-converted-space">
    <w:name w:val="apple-converted-space"/>
    <w:basedOn w:val="a0"/>
    <w:rsid w:val="003B1A3D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ru.crptech.mark&amp;hl=ru" TargetMode="External"/><Relationship Id="rId5" Type="http://schemas.openxmlformats.org/officeDocument/2006/relationships/hyperlink" Target="https://apps.apple.com/ru/app/%D1%87%D0%B5%D1%81%D1%82%D0%BD%D1%8B%D0%B9-%D0%B7%D0%BD%D0%B0%D0%BA/id1400723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rmQd3b8zfMJ8/eJ8O0Bu1GETA==">AMUW2mXMdETBsEDmzuMzcp7owo6kt+tQCaNMYqOohNv43Ahlx1qYvPIHgAIEUFxSgNZZaUQhwL1xaf+/DZ5UGKS+MOzA41ZiXzvvFWQgI79ivIRd1ZIYUsc=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Марианна</cp:lastModifiedBy>
  <cp:revision>3</cp:revision>
  <dcterms:created xsi:type="dcterms:W3CDTF">2020-07-30T04:33:00Z</dcterms:created>
  <dcterms:modified xsi:type="dcterms:W3CDTF">2020-08-03T06:27:00Z</dcterms:modified>
</cp:coreProperties>
</file>